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45" w:rsidRPr="00F32E3E" w:rsidRDefault="00F32E3E" w:rsidP="00F32E3E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2CA370" wp14:editId="6D86C033">
            <wp:simplePos x="0" y="0"/>
            <wp:positionH relativeFrom="column">
              <wp:posOffset>5404485</wp:posOffset>
            </wp:positionH>
            <wp:positionV relativeFrom="paragraph">
              <wp:posOffset>-476250</wp:posOffset>
            </wp:positionV>
            <wp:extent cx="768350" cy="1653540"/>
            <wp:effectExtent l="0" t="0" r="0" b="3810"/>
            <wp:wrapNone/>
            <wp:docPr id="9" name="Рисунок 9" descr="C:\Users\User\Downloads\эмблема-год-математи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ownloads\эмблема-год-математик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45" w:rsidRPr="00F32E3E">
        <w:rPr>
          <w:rFonts w:cstheme="minorHAnsi"/>
          <w:sz w:val="24"/>
          <w:szCs w:val="24"/>
        </w:rPr>
        <w:t>Вычислительный диктант</w:t>
      </w:r>
    </w:p>
    <w:p w:rsidR="00F32E3E" w:rsidRPr="00F32E3E" w:rsidRDefault="00F32E3E" w:rsidP="00F32E3E">
      <w:pPr>
        <w:jc w:val="center"/>
        <w:rPr>
          <w:rFonts w:cstheme="minorHAnsi"/>
          <w:sz w:val="24"/>
          <w:szCs w:val="24"/>
        </w:rPr>
      </w:pPr>
      <w:r w:rsidRPr="00F32E3E">
        <w:rPr>
          <w:rFonts w:cstheme="minorHAnsi"/>
          <w:sz w:val="24"/>
          <w:szCs w:val="24"/>
        </w:rPr>
        <w:t>9 класс</w:t>
      </w:r>
    </w:p>
    <w:p w:rsidR="00771B45" w:rsidRPr="00F32E3E" w:rsidRDefault="00771B45" w:rsidP="00F32E3E">
      <w:pPr>
        <w:jc w:val="center"/>
        <w:rPr>
          <w:rFonts w:cstheme="minorHAnsi"/>
          <w:sz w:val="24"/>
          <w:szCs w:val="24"/>
        </w:rPr>
      </w:pPr>
    </w:p>
    <w:p w:rsidR="00B7791E" w:rsidRPr="00F32E3E" w:rsidRDefault="00B0024D" w:rsidP="00F32E3E">
      <w:pPr>
        <w:jc w:val="center"/>
        <w:rPr>
          <w:rFonts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7∙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-26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+54</m:t>
          </m:r>
        </m:oMath>
      </m:oMathPara>
    </w:p>
    <w:p w:rsidR="00B0024D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182-98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: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-28</m:t>
              </m:r>
            </m:e>
          </m:d>
        </m:oMath>
      </m:oMathPara>
    </w:p>
    <w:p w:rsidR="00B0024D" w:rsidRPr="00F32E3E" w:rsidRDefault="00B0024D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6,4-1,4</m:t>
          </m:r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:</m:t>
          </m:r>
          <m:r>
            <w:rPr>
              <w:rFonts w:ascii="Cambria Math" w:eastAsiaTheme="minorEastAsia" w:hAnsi="Cambria Math" w:cstheme="minorHAnsi"/>
              <w:sz w:val="24"/>
              <w:szCs w:val="24"/>
            </w:rPr>
            <m:t>2</m:t>
          </m:r>
        </m:oMath>
      </m:oMathPara>
    </w:p>
    <w:p w:rsidR="00B0024D" w:rsidRPr="00F32E3E" w:rsidRDefault="00B0024D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-4,2-(-2,4)∙3</m:t>
          </m:r>
        </m:oMath>
      </m:oMathPara>
    </w:p>
    <w:p w:rsidR="00B0024D" w:rsidRPr="00F32E3E" w:rsidRDefault="00B0024D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-8,6</m:t>
          </m:r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: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-4,3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-6,1</m:t>
          </m:r>
        </m:oMath>
      </m:oMathPara>
      <w:bookmarkStart w:id="0" w:name="_GoBack"/>
      <w:bookmarkEnd w:id="0"/>
    </w:p>
    <w:p w:rsidR="00B0024D" w:rsidRPr="00F32E3E" w:rsidRDefault="00B0024D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-2,31∙10+6,7</m:t>
          </m:r>
        </m:oMath>
      </m:oMathPara>
    </w:p>
    <w:p w:rsidR="0064343A" w:rsidRPr="00F32E3E" w:rsidRDefault="002B3A9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0,81:0,9+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0,3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</m:oMath>
      </m:oMathPara>
    </w:p>
    <w:p w:rsidR="004135DE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1,8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1,2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</m:oMath>
      </m:oMathPara>
    </w:p>
    <w:p w:rsidR="004135DE" w:rsidRPr="00F32E3E" w:rsidRDefault="004135D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(0,45:0,5-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</w:rPr>
            <m:t>)∙0,2</m:t>
          </m:r>
        </m:oMath>
      </m:oMathPara>
    </w:p>
    <w:p w:rsidR="00B043F4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11,4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+2∙11,4∙5,6+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5,6</m:t>
              </m:r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</m:oMath>
      </m:oMathPara>
    </w:p>
    <w:p w:rsidR="00B043F4" w:rsidRPr="00F32E3E" w:rsidRDefault="00F32E3E" w:rsidP="00F32E3E">
      <w:pPr>
        <w:jc w:val="center"/>
        <w:rPr>
          <w:rFonts w:eastAsiaTheme="minorEastAsia" w:cstheme="minorHAnsi"/>
          <w:i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B043F4" w:rsidRPr="00F32E3E" w:rsidRDefault="00B0024D" w:rsidP="00F32E3E">
      <w:pPr>
        <w:jc w:val="center"/>
        <w:rPr>
          <w:rFonts w:eastAsiaTheme="minorEastAsia" w:cstheme="minorHAnsi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-4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6,75</m:t>
              </m:r>
            </m:e>
          </m:d>
        </m:oMath>
      </m:oMathPara>
    </w:p>
    <w:p w:rsidR="00B043F4" w:rsidRPr="00F32E3E" w:rsidRDefault="00F32E3E" w:rsidP="00F32E3E">
      <w:pPr>
        <w:jc w:val="center"/>
        <w:rPr>
          <w:rFonts w:eastAsiaTheme="minorEastAsia" w:cstheme="minorHAnsi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∙9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043F4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+9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-1</m:t>
              </m:r>
            </m:sup>
          </m:sSup>
        </m:oMath>
      </m:oMathPara>
    </w:p>
    <w:p w:rsidR="00740E83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:3</m:t>
          </m:r>
        </m:oMath>
      </m:oMathPara>
    </w:p>
    <w:p w:rsidR="001E29CA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13</m:t>
              </m:r>
            </m:e>
          </m:rad>
          <m:d>
            <m: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13</m:t>
                  </m:r>
                </m:e>
              </m:ra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-17</m:t>
              </m:r>
            </m:e>
          </m:d>
          <m:r>
            <w:rPr>
              <w:rFonts w:ascii="Cambria Math" w:eastAsiaTheme="minorEastAsia" w:hAnsi="Cambria Math" w:cstheme="minorHAnsi"/>
              <w:sz w:val="24"/>
              <w:szCs w:val="24"/>
            </w:rPr>
            <m:t>+17</m:t>
          </m:r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13</m:t>
              </m:r>
            </m:e>
          </m:rad>
        </m:oMath>
      </m:oMathPara>
    </w:p>
    <w:p w:rsidR="001E29CA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ad>
            <m:rad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8∙125∙512</m:t>
              </m:r>
            </m:e>
          </m:rad>
        </m:oMath>
      </m:oMathPara>
    </w:p>
    <w:p w:rsidR="001E29CA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8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16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9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1E29CA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-3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 w:cstheme="minorHAnsi"/>
              <w:sz w:val="24"/>
              <w:szCs w:val="24"/>
            </w:rPr>
            <m:t>: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1,5</m:t>
                  </m:r>
                </m:e>
              </m:d>
            </m:e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p>
        </m:oMath>
      </m:oMathPara>
    </w:p>
    <w:p w:rsidR="00F61263" w:rsidRPr="00F32E3E" w:rsidRDefault="00F32E3E" w:rsidP="00F32E3E">
      <w:pPr>
        <w:jc w:val="center"/>
        <w:rPr>
          <w:rFonts w:eastAsiaTheme="minorEastAsia" w:cstheme="minorHAnsi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sz w:val="24"/>
                          <w:szCs w:val="24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theme="minorHAnsi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64343A" w:rsidRPr="00F32E3E" w:rsidRDefault="0064343A" w:rsidP="00F32E3E">
      <w:pPr>
        <w:jc w:val="center"/>
        <w:rPr>
          <w:rFonts w:cstheme="minorHAnsi"/>
          <w:sz w:val="24"/>
          <w:szCs w:val="24"/>
        </w:rPr>
      </w:pPr>
    </w:p>
    <w:sectPr w:rsidR="0064343A" w:rsidRPr="00F3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05"/>
    <w:rsid w:val="001B48B1"/>
    <w:rsid w:val="001E29CA"/>
    <w:rsid w:val="002B3A9E"/>
    <w:rsid w:val="0030327A"/>
    <w:rsid w:val="004135DE"/>
    <w:rsid w:val="00502405"/>
    <w:rsid w:val="006336AC"/>
    <w:rsid w:val="0064343A"/>
    <w:rsid w:val="00740E83"/>
    <w:rsid w:val="00771B45"/>
    <w:rsid w:val="00B0024D"/>
    <w:rsid w:val="00B043F4"/>
    <w:rsid w:val="00B7791E"/>
    <w:rsid w:val="00BA2B2C"/>
    <w:rsid w:val="00C86D6E"/>
    <w:rsid w:val="00EE6966"/>
    <w:rsid w:val="00F32E3E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6E7E"/>
  <w15:docId w15:val="{F440CA6C-16F3-4016-95FA-7C4B1B72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3A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7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Пользователь Windows</cp:lastModifiedBy>
  <cp:revision>16</cp:revision>
  <dcterms:created xsi:type="dcterms:W3CDTF">2022-09-11T16:07:00Z</dcterms:created>
  <dcterms:modified xsi:type="dcterms:W3CDTF">2022-10-13T15:25:00Z</dcterms:modified>
</cp:coreProperties>
</file>